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C6" w:rsidRDefault="00D731C6"/>
    <w:p w:rsidR="0034247E" w:rsidRDefault="0034247E"/>
    <w:p w:rsidR="001E2EA1" w:rsidRPr="001E2EA1" w:rsidRDefault="001E2EA1" w:rsidP="00633786">
      <w:p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</w:p>
    <w:p w:rsidR="001E2EA1" w:rsidRPr="001E2EA1" w:rsidRDefault="0034247E" w:rsidP="001E2EA1">
      <w:pPr>
        <w:spacing w:after="240"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LISTADO DEFINITIVO DE SOLICITANTES ADMITIDOS Y EXCLUIDO</w:t>
      </w:r>
      <w:r w:rsidR="001E2EA1" w:rsidRPr="001E2EA1">
        <w:rPr>
          <w:rFonts w:ascii="Calibri" w:hAnsi="Calibri" w:cs="Calibri"/>
          <w:b/>
          <w:sz w:val="22"/>
          <w:szCs w:val="22"/>
        </w:rPr>
        <w:t>S</w:t>
      </w:r>
    </w:p>
    <w:p w:rsidR="001E2EA1" w:rsidRPr="001E2EA1" w:rsidRDefault="00633786" w:rsidP="001E2EA1">
      <w:pPr>
        <w:spacing w:after="240"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CONCURSO GENERAL CONVOCADO POR RESOLUCIÓN DE 25 DE ABRIL</w:t>
      </w:r>
      <w:r w:rsidR="001E2EA1" w:rsidRPr="001E2EA1">
        <w:rPr>
          <w:rFonts w:ascii="Calibri" w:hAnsi="Calibri" w:cs="Calibri"/>
          <w:b/>
          <w:sz w:val="22"/>
          <w:szCs w:val="22"/>
        </w:rPr>
        <w:t xml:space="preserve"> DE 2024</w:t>
      </w:r>
    </w:p>
    <w:p w:rsidR="001E2EA1" w:rsidRDefault="00633786" w:rsidP="001E2EA1">
      <w:pPr>
        <w:spacing w:after="240"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(BOE DE 6 DE MAYO</w:t>
      </w:r>
      <w:r w:rsidR="001E2EA1" w:rsidRPr="001E2EA1">
        <w:rPr>
          <w:rFonts w:ascii="Calibri" w:hAnsi="Calibri" w:cs="Calibri"/>
          <w:b/>
          <w:sz w:val="22"/>
          <w:szCs w:val="22"/>
        </w:rPr>
        <w:t xml:space="preserve"> DE 2024)</w:t>
      </w:r>
    </w:p>
    <w:p w:rsidR="0034247E" w:rsidRDefault="0034247E" w:rsidP="001E2EA1">
      <w:pPr>
        <w:spacing w:after="24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F05600" w:rsidRPr="001E2EA1" w:rsidRDefault="00F05600" w:rsidP="001E2EA1">
      <w:pPr>
        <w:spacing w:after="240" w:line="276" w:lineRule="auto"/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:rsidR="001E2EA1" w:rsidRPr="001E2EA1" w:rsidRDefault="0034247E" w:rsidP="001E2EA1">
      <w:p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Transcurrido el plazo de cinco días hábiles para la realización de alegaciones al listado provisional de personas admitidas y excluidas a participar en el concurso general</w:t>
      </w:r>
      <w:r w:rsidR="0008636C">
        <w:rPr>
          <w:rFonts w:ascii="Calibri" w:hAnsi="Calibri" w:cs="Calibri"/>
          <w:sz w:val="22"/>
          <w:szCs w:val="22"/>
        </w:rPr>
        <w:t xml:space="preserve"> convocado por Resolución de 25 de abr</w:t>
      </w:r>
      <w:r w:rsidR="0098449E">
        <w:rPr>
          <w:rFonts w:ascii="Calibri" w:hAnsi="Calibri" w:cs="Calibri"/>
          <w:sz w:val="22"/>
          <w:szCs w:val="22"/>
        </w:rPr>
        <w:t>i</w:t>
      </w:r>
      <w:r w:rsidR="0008636C">
        <w:rPr>
          <w:rFonts w:ascii="Calibri" w:hAnsi="Calibri" w:cs="Calibri"/>
          <w:sz w:val="22"/>
          <w:szCs w:val="22"/>
        </w:rPr>
        <w:t>l</w:t>
      </w:r>
      <w:r w:rsidR="001E2EA1" w:rsidRPr="001E2EA1">
        <w:rPr>
          <w:rFonts w:ascii="Calibri" w:hAnsi="Calibri" w:cs="Calibri"/>
          <w:sz w:val="22"/>
          <w:szCs w:val="22"/>
        </w:rPr>
        <w:t xml:space="preserve"> de 2024,</w:t>
      </w:r>
      <w:r>
        <w:rPr>
          <w:rFonts w:ascii="Calibri" w:hAnsi="Calibri" w:cs="Calibri"/>
          <w:sz w:val="22"/>
          <w:szCs w:val="22"/>
        </w:rPr>
        <w:t xml:space="preserve"> de</w:t>
      </w:r>
      <w:r w:rsidRPr="0034247E">
        <w:rPr>
          <w:rFonts w:ascii="Calibri" w:hAnsi="Calibri" w:cs="Calibri"/>
          <w:sz w:val="22"/>
          <w:szCs w:val="22"/>
        </w:rPr>
        <w:t xml:space="preserve"> la Agencia Española de Medic</w:t>
      </w:r>
      <w:r>
        <w:rPr>
          <w:rFonts w:ascii="Calibri" w:hAnsi="Calibri" w:cs="Calibri"/>
          <w:sz w:val="22"/>
          <w:szCs w:val="22"/>
        </w:rPr>
        <w:t>amentos y Productos Sanitarios, se publica el</w:t>
      </w:r>
      <w:r w:rsidR="001E2EA1" w:rsidRPr="001E2EA1">
        <w:rPr>
          <w:rFonts w:ascii="Calibri" w:hAnsi="Calibri" w:cs="Calibri"/>
          <w:sz w:val="22"/>
          <w:szCs w:val="22"/>
        </w:rPr>
        <w:t xml:space="preserve"> lista</w:t>
      </w:r>
      <w:r>
        <w:rPr>
          <w:rFonts w:ascii="Calibri" w:hAnsi="Calibri" w:cs="Calibri"/>
          <w:sz w:val="22"/>
          <w:szCs w:val="22"/>
        </w:rPr>
        <w:t>do definitivo</w:t>
      </w:r>
      <w:r w:rsidR="001E2EA1" w:rsidRPr="001E2EA1">
        <w:rPr>
          <w:rFonts w:ascii="Calibri" w:hAnsi="Calibri" w:cs="Calibri"/>
          <w:sz w:val="22"/>
          <w:szCs w:val="22"/>
        </w:rPr>
        <w:t xml:space="preserve"> de personas admitidas y</w:t>
      </w:r>
      <w:r>
        <w:rPr>
          <w:rFonts w:ascii="Calibri" w:hAnsi="Calibri" w:cs="Calibri"/>
          <w:sz w:val="22"/>
          <w:szCs w:val="22"/>
        </w:rPr>
        <w:t xml:space="preserve"> excluidas</w:t>
      </w:r>
      <w:r w:rsidR="001E2EA1" w:rsidRPr="001E2EA1">
        <w:rPr>
          <w:rFonts w:ascii="Calibri" w:hAnsi="Calibri" w:cs="Calibri"/>
          <w:sz w:val="22"/>
          <w:szCs w:val="22"/>
        </w:rPr>
        <w:t>.</w:t>
      </w:r>
    </w:p>
    <w:p w:rsidR="001E2EA1" w:rsidRDefault="001E2EA1" w:rsidP="0034247E">
      <w:pPr>
        <w:spacing w:after="240"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4247E" w:rsidRPr="001E2EA1" w:rsidRDefault="0034247E" w:rsidP="0034247E">
      <w:pPr>
        <w:spacing w:after="240"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1E2EA1" w:rsidRPr="001E2EA1" w:rsidRDefault="001E2EA1" w:rsidP="001E2EA1">
      <w:p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</w:p>
    <w:p w:rsidR="001E2EA1" w:rsidRPr="001E2EA1" w:rsidRDefault="007B36A1" w:rsidP="001E2EA1">
      <w:pPr>
        <w:spacing w:after="240" w:line="276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Madrid, </w:t>
      </w:r>
      <w:r w:rsidR="0034247E">
        <w:rPr>
          <w:rFonts w:ascii="Calibri" w:hAnsi="Calibri" w:cs="Calibri"/>
          <w:sz w:val="22"/>
          <w:szCs w:val="22"/>
        </w:rPr>
        <w:t>14</w:t>
      </w:r>
      <w:r>
        <w:rPr>
          <w:rFonts w:ascii="Calibri" w:hAnsi="Calibri" w:cs="Calibri"/>
          <w:sz w:val="22"/>
          <w:szCs w:val="22"/>
        </w:rPr>
        <w:t xml:space="preserve"> de junio</w:t>
      </w:r>
      <w:r w:rsidR="001E2EA1" w:rsidRPr="001E2EA1">
        <w:rPr>
          <w:rFonts w:ascii="Calibri" w:hAnsi="Calibri" w:cs="Calibri"/>
          <w:sz w:val="22"/>
          <w:szCs w:val="22"/>
        </w:rPr>
        <w:t xml:space="preserve"> de 2024</w:t>
      </w:r>
    </w:p>
    <w:p w:rsidR="0058399E" w:rsidRDefault="0058399E" w:rsidP="006B16A0">
      <w:pPr>
        <w:rPr>
          <w:b/>
          <w:u w:val="single"/>
          <w:lang w:val="es-ES"/>
        </w:rPr>
      </w:pPr>
    </w:p>
    <w:p w:rsidR="0058399E" w:rsidRDefault="0058399E" w:rsidP="006B16A0">
      <w:pPr>
        <w:rPr>
          <w:b/>
          <w:u w:val="single"/>
          <w:lang w:val="es-ES"/>
        </w:rPr>
      </w:pPr>
    </w:p>
    <w:p w:rsidR="0058399E" w:rsidRDefault="0058399E" w:rsidP="006B16A0">
      <w:pPr>
        <w:rPr>
          <w:b/>
          <w:u w:val="single"/>
          <w:lang w:val="es-ES"/>
        </w:rPr>
      </w:pPr>
    </w:p>
    <w:p w:rsidR="0058399E" w:rsidRDefault="0058399E" w:rsidP="006B16A0">
      <w:pPr>
        <w:rPr>
          <w:b/>
          <w:u w:val="single"/>
          <w:lang w:val="es-ES"/>
        </w:rPr>
      </w:pPr>
    </w:p>
    <w:p w:rsidR="0058399E" w:rsidRDefault="0058399E" w:rsidP="006B16A0">
      <w:pPr>
        <w:rPr>
          <w:b/>
          <w:u w:val="single"/>
          <w:lang w:val="es-ES"/>
        </w:rPr>
      </w:pPr>
    </w:p>
    <w:sectPr w:rsidR="0058399E" w:rsidSect="00DB502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63" w:right="1134" w:bottom="1418" w:left="1418" w:header="851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968" w:rsidRDefault="00F80968">
      <w:r>
        <w:separator/>
      </w:r>
    </w:p>
  </w:endnote>
  <w:endnote w:type="continuationSeparator" w:id="0">
    <w:p w:rsidR="00F80968" w:rsidRDefault="00F8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985"/>
      <w:gridCol w:w="5103"/>
      <w:gridCol w:w="2268"/>
    </w:tblGrid>
    <w:tr w:rsidR="009D4054" w:rsidRPr="00D04E8E" w:rsidTr="00D04E8E">
      <w:tc>
        <w:tcPr>
          <w:tcW w:w="1985" w:type="dxa"/>
          <w:vMerge w:val="restart"/>
        </w:tcPr>
        <w:p w:rsidR="009D4054" w:rsidRPr="00D04E8E" w:rsidRDefault="009D4054" w:rsidP="00D04E8E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5103" w:type="dxa"/>
          <w:vMerge w:val="restart"/>
          <w:vAlign w:val="center"/>
        </w:tcPr>
        <w:p w:rsidR="009D4054" w:rsidRPr="00D04E8E" w:rsidRDefault="009D4054" w:rsidP="00D04E8E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04E8E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8F11A1" w:rsidRPr="00D04E8E">
            <w:rPr>
              <w:rFonts w:ascii="Arial Narrow" w:hAnsi="Arial Narrow"/>
              <w:sz w:val="16"/>
              <w:szCs w:val="16"/>
            </w:rPr>
            <w:fldChar w:fldCharType="begin"/>
          </w:r>
          <w:r w:rsidRPr="00D04E8E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8F11A1" w:rsidRPr="00D04E8E">
            <w:rPr>
              <w:rFonts w:ascii="Arial Narrow" w:hAnsi="Arial Narrow"/>
              <w:sz w:val="16"/>
              <w:szCs w:val="16"/>
            </w:rPr>
            <w:fldChar w:fldCharType="separate"/>
          </w:r>
          <w:r w:rsidR="00F40D5A">
            <w:rPr>
              <w:rFonts w:ascii="Arial Narrow" w:hAnsi="Arial Narrow"/>
              <w:noProof/>
              <w:sz w:val="16"/>
              <w:szCs w:val="16"/>
            </w:rPr>
            <w:t>2</w:t>
          </w:r>
          <w:r w:rsidR="008F11A1" w:rsidRPr="00D04E8E">
            <w:rPr>
              <w:rFonts w:ascii="Arial Narrow" w:hAnsi="Arial Narrow"/>
              <w:sz w:val="16"/>
              <w:szCs w:val="16"/>
            </w:rPr>
            <w:fldChar w:fldCharType="end"/>
          </w:r>
          <w:r w:rsidRPr="00D04E8E">
            <w:rPr>
              <w:rFonts w:ascii="Arial Narrow" w:hAnsi="Arial Narrow"/>
              <w:sz w:val="16"/>
              <w:szCs w:val="16"/>
            </w:rPr>
            <w:t xml:space="preserve"> de </w:t>
          </w:r>
          <w:r w:rsidR="008F11A1" w:rsidRPr="00D04E8E">
            <w:rPr>
              <w:rFonts w:ascii="Arial Narrow" w:hAnsi="Arial Narrow"/>
              <w:sz w:val="16"/>
              <w:szCs w:val="16"/>
            </w:rPr>
            <w:fldChar w:fldCharType="begin"/>
          </w:r>
          <w:r w:rsidRPr="00D04E8E">
            <w:rPr>
              <w:rFonts w:ascii="Arial Narrow" w:hAnsi="Arial Narrow"/>
              <w:sz w:val="16"/>
              <w:szCs w:val="16"/>
            </w:rPr>
            <w:instrText xml:space="preserve"> NUMPAGES </w:instrText>
          </w:r>
          <w:r w:rsidR="008F11A1" w:rsidRPr="00D04E8E">
            <w:rPr>
              <w:rFonts w:ascii="Arial Narrow" w:hAnsi="Arial Narrow"/>
              <w:sz w:val="16"/>
              <w:szCs w:val="16"/>
            </w:rPr>
            <w:fldChar w:fldCharType="separate"/>
          </w:r>
          <w:r w:rsidR="00EF37D9">
            <w:rPr>
              <w:rFonts w:ascii="Arial Narrow" w:hAnsi="Arial Narrow"/>
              <w:noProof/>
              <w:sz w:val="16"/>
              <w:szCs w:val="16"/>
            </w:rPr>
            <w:t>1</w:t>
          </w:r>
          <w:r w:rsidR="008F11A1" w:rsidRPr="00D04E8E">
            <w:rPr>
              <w:rFonts w:ascii="Arial Narrow" w:hAnsi="Arial Narrow"/>
              <w:sz w:val="16"/>
              <w:szCs w:val="16"/>
            </w:rPr>
            <w:fldChar w:fldCharType="end"/>
          </w:r>
        </w:p>
      </w:tc>
      <w:tc>
        <w:tcPr>
          <w:tcW w:w="2268" w:type="dxa"/>
        </w:tcPr>
        <w:p w:rsidR="00DD7319" w:rsidRPr="001E78E1" w:rsidRDefault="00DD7319" w:rsidP="00DD7319">
          <w:pPr>
            <w:pStyle w:val="Encabezado"/>
            <w:tabs>
              <w:tab w:val="left" w:pos="708"/>
            </w:tabs>
            <w:rPr>
              <w:rFonts w:ascii="Arial Narrow" w:hAnsi="Arial Narrow"/>
              <w:sz w:val="16"/>
            </w:rPr>
          </w:pPr>
          <w:r w:rsidRPr="001E78E1">
            <w:rPr>
              <w:rFonts w:ascii="Arial Narrow" w:hAnsi="Arial Narrow"/>
              <w:sz w:val="16"/>
            </w:rPr>
            <w:t xml:space="preserve">MINISTERIO </w:t>
          </w:r>
        </w:p>
        <w:p w:rsidR="009D4054" w:rsidRPr="00D04E8E" w:rsidRDefault="00DD7319" w:rsidP="004121D2">
          <w:pPr>
            <w:pStyle w:val="Encabezado"/>
            <w:tabs>
              <w:tab w:val="left" w:pos="708"/>
            </w:tabs>
            <w:rPr>
              <w:rFonts w:ascii="Arial Narrow" w:hAnsi="Arial Narrow"/>
              <w:sz w:val="16"/>
            </w:rPr>
          </w:pPr>
          <w:r w:rsidRPr="001E78E1">
            <w:rPr>
              <w:rFonts w:ascii="Arial Narrow" w:hAnsi="Arial Narrow"/>
              <w:sz w:val="16"/>
            </w:rPr>
            <w:t>DE SANIDAD</w:t>
          </w:r>
        </w:p>
      </w:tc>
    </w:tr>
    <w:tr w:rsidR="009D4054" w:rsidRPr="00D04E8E" w:rsidTr="00D04E8E">
      <w:tc>
        <w:tcPr>
          <w:tcW w:w="1985" w:type="dxa"/>
          <w:vMerge/>
        </w:tcPr>
        <w:p w:rsidR="009D4054" w:rsidRPr="00D04E8E" w:rsidRDefault="009D4054" w:rsidP="00D04E8E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</w:rPr>
          </w:pPr>
        </w:p>
      </w:tc>
      <w:tc>
        <w:tcPr>
          <w:tcW w:w="5103" w:type="dxa"/>
          <w:vMerge/>
        </w:tcPr>
        <w:p w:rsidR="009D4054" w:rsidRPr="00D04E8E" w:rsidRDefault="009D4054" w:rsidP="00D04E8E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</w:rPr>
          </w:pPr>
        </w:p>
      </w:tc>
      <w:tc>
        <w:tcPr>
          <w:tcW w:w="2268" w:type="dxa"/>
        </w:tcPr>
        <w:p w:rsidR="009D4054" w:rsidRPr="00D04E8E" w:rsidRDefault="009D4054" w:rsidP="00E45159">
          <w:pPr>
            <w:rPr>
              <w:rFonts w:ascii="Arial Narrow" w:hAnsi="Arial Narrow"/>
              <w:b/>
              <w:sz w:val="16"/>
            </w:rPr>
          </w:pPr>
          <w:r w:rsidRPr="00D04E8E">
            <w:rPr>
              <w:rFonts w:ascii="Arial Narrow" w:hAnsi="Arial Narrow"/>
              <w:b/>
              <w:sz w:val="16"/>
            </w:rPr>
            <w:t xml:space="preserve">Agencia Española de Medicamentos y </w:t>
          </w:r>
        </w:p>
        <w:p w:rsidR="009D4054" w:rsidRPr="00D04E8E" w:rsidRDefault="009D4054" w:rsidP="00D04E8E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</w:rPr>
          </w:pPr>
          <w:r w:rsidRPr="00D04E8E">
            <w:rPr>
              <w:rFonts w:ascii="Arial Narrow" w:hAnsi="Arial Narrow"/>
              <w:b/>
              <w:sz w:val="16"/>
            </w:rPr>
            <w:t>Productos Sanitarios</w:t>
          </w:r>
        </w:p>
      </w:tc>
    </w:tr>
  </w:tbl>
  <w:p w:rsidR="00D731C6" w:rsidRDefault="00D731C6">
    <w:pPr>
      <w:pStyle w:val="Piedepgina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Look w:val="01E0" w:firstRow="1" w:lastRow="1" w:firstColumn="1" w:lastColumn="1" w:noHBand="0" w:noVBand="0"/>
    </w:tblPr>
    <w:tblGrid>
      <w:gridCol w:w="2008"/>
      <w:gridCol w:w="5162"/>
      <w:gridCol w:w="2294"/>
    </w:tblGrid>
    <w:tr w:rsidR="009D4054" w:rsidRPr="00D04E8E" w:rsidTr="00D04E8E"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D4054" w:rsidRPr="00D04E8E" w:rsidRDefault="009D4054" w:rsidP="00E45159">
          <w:pPr>
            <w:pStyle w:val="Piedepgina"/>
            <w:rPr>
              <w:rFonts w:ascii="Arial Narrow" w:hAnsi="Arial Narrow"/>
              <w:sz w:val="16"/>
              <w:szCs w:val="16"/>
            </w:rPr>
          </w:pPr>
          <w:bookmarkStart w:id="1" w:name="OLE_LINK1"/>
          <w:bookmarkStart w:id="2" w:name="OLE_LINK2"/>
          <w:r w:rsidRPr="00D04E8E">
            <w:rPr>
              <w:rFonts w:ascii="Arial Narrow" w:hAnsi="Arial Narrow"/>
              <w:sz w:val="16"/>
              <w:szCs w:val="16"/>
            </w:rPr>
            <w:t>CORREO ELECTRÓNICO</w:t>
          </w:r>
        </w:p>
      </w:tc>
      <w:tc>
        <w:tcPr>
          <w:tcW w:w="5103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042A60" w:rsidRDefault="00042A60" w:rsidP="00D04E8E">
          <w:pPr>
            <w:pStyle w:val="Piedepgina"/>
            <w:jc w:val="center"/>
          </w:pPr>
        </w:p>
        <w:p w:rsidR="009D4054" w:rsidRPr="00D04E8E" w:rsidRDefault="009D4054" w:rsidP="00042A60">
          <w:pPr>
            <w:pStyle w:val="Piedepgina"/>
            <w:spacing w:before="200"/>
            <w:jc w:val="center"/>
            <w:rPr>
              <w:rFonts w:ascii="Arial Narrow" w:hAnsi="Arial Narrow"/>
              <w:sz w:val="16"/>
              <w:szCs w:val="16"/>
            </w:rPr>
          </w:pPr>
          <w:r w:rsidRPr="00D04E8E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8F11A1" w:rsidRPr="00D04E8E">
            <w:rPr>
              <w:rFonts w:ascii="Arial Narrow" w:hAnsi="Arial Narrow"/>
              <w:sz w:val="16"/>
              <w:szCs w:val="16"/>
            </w:rPr>
            <w:fldChar w:fldCharType="begin"/>
          </w:r>
          <w:r w:rsidRPr="00D04E8E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8F11A1" w:rsidRPr="00D04E8E">
            <w:rPr>
              <w:rFonts w:ascii="Arial Narrow" w:hAnsi="Arial Narrow"/>
              <w:sz w:val="16"/>
              <w:szCs w:val="16"/>
            </w:rPr>
            <w:fldChar w:fldCharType="separate"/>
          </w:r>
          <w:r w:rsidR="00F05600">
            <w:rPr>
              <w:rFonts w:ascii="Arial Narrow" w:hAnsi="Arial Narrow"/>
              <w:noProof/>
              <w:sz w:val="16"/>
              <w:szCs w:val="16"/>
            </w:rPr>
            <w:t>1</w:t>
          </w:r>
          <w:r w:rsidR="008F11A1" w:rsidRPr="00D04E8E">
            <w:rPr>
              <w:rFonts w:ascii="Arial Narrow" w:hAnsi="Arial Narrow"/>
              <w:sz w:val="16"/>
              <w:szCs w:val="16"/>
            </w:rPr>
            <w:fldChar w:fldCharType="end"/>
          </w:r>
          <w:r w:rsidRPr="00D04E8E">
            <w:rPr>
              <w:rFonts w:ascii="Arial Narrow" w:hAnsi="Arial Narrow"/>
              <w:sz w:val="16"/>
              <w:szCs w:val="16"/>
            </w:rPr>
            <w:t xml:space="preserve"> de </w:t>
          </w:r>
          <w:r w:rsidR="008F11A1" w:rsidRPr="00D04E8E">
            <w:rPr>
              <w:rFonts w:ascii="Arial Narrow" w:hAnsi="Arial Narrow"/>
              <w:sz w:val="16"/>
              <w:szCs w:val="16"/>
            </w:rPr>
            <w:fldChar w:fldCharType="begin"/>
          </w:r>
          <w:r w:rsidRPr="00D04E8E">
            <w:rPr>
              <w:rFonts w:ascii="Arial Narrow" w:hAnsi="Arial Narrow"/>
              <w:sz w:val="16"/>
              <w:szCs w:val="16"/>
            </w:rPr>
            <w:instrText xml:space="preserve"> NUMPAGES </w:instrText>
          </w:r>
          <w:r w:rsidR="008F11A1" w:rsidRPr="00D04E8E">
            <w:rPr>
              <w:rFonts w:ascii="Arial Narrow" w:hAnsi="Arial Narrow"/>
              <w:sz w:val="16"/>
              <w:szCs w:val="16"/>
            </w:rPr>
            <w:fldChar w:fldCharType="separate"/>
          </w:r>
          <w:r w:rsidR="00F05600">
            <w:rPr>
              <w:rFonts w:ascii="Arial Narrow" w:hAnsi="Arial Narrow"/>
              <w:noProof/>
              <w:sz w:val="16"/>
              <w:szCs w:val="16"/>
            </w:rPr>
            <w:t>1</w:t>
          </w:r>
          <w:r w:rsidR="008F11A1" w:rsidRPr="00D04E8E">
            <w:rPr>
              <w:rFonts w:ascii="Arial Narrow" w:hAnsi="Arial Narrow"/>
              <w:sz w:val="16"/>
              <w:szCs w:val="16"/>
            </w:rPr>
            <w:fldChar w:fldCharType="end"/>
          </w:r>
        </w:p>
      </w:tc>
      <w:tc>
        <w:tcPr>
          <w:tcW w:w="2268" w:type="dxa"/>
          <w:vMerge w:val="restart"/>
          <w:tcBorders>
            <w:left w:val="single" w:sz="4" w:space="0" w:color="auto"/>
          </w:tcBorders>
          <w:vAlign w:val="center"/>
        </w:tcPr>
        <w:p w:rsidR="009D4054" w:rsidRPr="00D04E8E" w:rsidRDefault="009D4054" w:rsidP="00E45159">
          <w:pPr>
            <w:pStyle w:val="Piedepgina"/>
            <w:rPr>
              <w:rFonts w:ascii="Arial Narrow" w:hAnsi="Arial Narrow"/>
              <w:sz w:val="16"/>
            </w:rPr>
          </w:pPr>
          <w:r w:rsidRPr="00D04E8E">
            <w:rPr>
              <w:rFonts w:ascii="Arial Narrow" w:hAnsi="Arial Narrow"/>
              <w:sz w:val="16"/>
            </w:rPr>
            <w:t>C/ CAMPEZO, 1 – EDIFICIO 8</w:t>
          </w:r>
        </w:p>
        <w:p w:rsidR="009D4054" w:rsidRPr="00D04E8E" w:rsidRDefault="009D4054" w:rsidP="00E45159">
          <w:pPr>
            <w:pStyle w:val="Piedepgina"/>
            <w:rPr>
              <w:rFonts w:ascii="Arial Narrow" w:hAnsi="Arial Narrow"/>
              <w:sz w:val="16"/>
            </w:rPr>
          </w:pPr>
          <w:r w:rsidRPr="00D04E8E">
            <w:rPr>
              <w:rFonts w:ascii="Arial Narrow" w:hAnsi="Arial Narrow"/>
              <w:sz w:val="16"/>
            </w:rPr>
            <w:t xml:space="preserve">28022 MADRID </w:t>
          </w:r>
        </w:p>
        <w:p w:rsidR="009D4054" w:rsidRPr="00D04E8E" w:rsidRDefault="009D4054" w:rsidP="00E45159">
          <w:pPr>
            <w:pStyle w:val="Piedepgina"/>
            <w:rPr>
              <w:rFonts w:ascii="Arial Narrow" w:hAnsi="Arial Narrow"/>
              <w:sz w:val="16"/>
            </w:rPr>
          </w:pPr>
          <w:r w:rsidRPr="00D04E8E">
            <w:rPr>
              <w:rFonts w:ascii="Arial Narrow" w:hAnsi="Arial Narrow"/>
              <w:sz w:val="16"/>
            </w:rPr>
            <w:t xml:space="preserve">TEL: </w:t>
          </w:r>
          <w:r w:rsidR="00133200" w:rsidRPr="00D04E8E">
            <w:rPr>
              <w:rFonts w:ascii="Arial Narrow" w:hAnsi="Arial Narrow"/>
              <w:sz w:val="16"/>
            </w:rPr>
            <w:t>91 822 50 28</w:t>
          </w:r>
        </w:p>
        <w:p w:rsidR="009D4054" w:rsidRPr="00D04E8E" w:rsidRDefault="00025FB3" w:rsidP="00E45159">
          <w:pPr>
            <w:pStyle w:val="Piedepgina"/>
            <w:rPr>
              <w:rFonts w:ascii="Arial Narrow" w:hAnsi="Arial Narrow"/>
              <w:sz w:val="16"/>
              <w:szCs w:val="16"/>
            </w:rPr>
          </w:pPr>
          <w:r w:rsidRPr="00D04E8E">
            <w:rPr>
              <w:rFonts w:ascii="Arial Narrow" w:hAnsi="Arial Narrow"/>
              <w:sz w:val="16"/>
            </w:rPr>
            <w:t>FAX: 91 822 50 10</w:t>
          </w:r>
        </w:p>
      </w:tc>
    </w:tr>
    <w:tr w:rsidR="009D4054" w:rsidRPr="00D04E8E" w:rsidTr="00D04E8E">
      <w:tc>
        <w:tcPr>
          <w:tcW w:w="1985" w:type="dxa"/>
          <w:tcBorders>
            <w:top w:val="single" w:sz="4" w:space="0" w:color="auto"/>
          </w:tcBorders>
        </w:tcPr>
        <w:p w:rsidR="001A2CDE" w:rsidRPr="00D04E8E" w:rsidRDefault="001A2CDE" w:rsidP="00E45159">
          <w:pPr>
            <w:pStyle w:val="Piedepgina"/>
            <w:rPr>
              <w:rFonts w:ascii="Arial Narrow" w:hAnsi="Arial Narrow"/>
              <w:sz w:val="16"/>
            </w:rPr>
          </w:pPr>
        </w:p>
        <w:p w:rsidR="009D4054" w:rsidRPr="00D04E8E" w:rsidRDefault="009D4054" w:rsidP="00E45159">
          <w:pPr>
            <w:pStyle w:val="Piedepgina"/>
            <w:rPr>
              <w:rFonts w:ascii="Arial Narrow" w:hAnsi="Arial Narrow"/>
              <w:sz w:val="16"/>
            </w:rPr>
          </w:pPr>
          <w:r w:rsidRPr="00D04E8E">
            <w:rPr>
              <w:rFonts w:ascii="Arial Narrow" w:hAnsi="Arial Narrow"/>
              <w:sz w:val="16"/>
            </w:rPr>
            <w:t>sdaem@aemps.es</w:t>
          </w:r>
        </w:p>
      </w:tc>
      <w:tc>
        <w:tcPr>
          <w:tcW w:w="5103" w:type="dxa"/>
          <w:vMerge/>
          <w:tcBorders>
            <w:right w:val="single" w:sz="4" w:space="0" w:color="auto"/>
          </w:tcBorders>
        </w:tcPr>
        <w:p w:rsidR="009D4054" w:rsidRPr="00D04E8E" w:rsidRDefault="009D4054" w:rsidP="00E45159">
          <w:pPr>
            <w:pStyle w:val="Piedepgina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2268" w:type="dxa"/>
          <w:vMerge/>
          <w:tcBorders>
            <w:left w:val="single" w:sz="4" w:space="0" w:color="auto"/>
          </w:tcBorders>
        </w:tcPr>
        <w:p w:rsidR="009D4054" w:rsidRPr="00D04E8E" w:rsidRDefault="009D4054" w:rsidP="00E45159">
          <w:pPr>
            <w:pStyle w:val="Piedepgina"/>
            <w:rPr>
              <w:rFonts w:ascii="Arial Narrow" w:hAnsi="Arial Narrow"/>
              <w:sz w:val="16"/>
              <w:szCs w:val="16"/>
            </w:rPr>
          </w:pPr>
        </w:p>
      </w:tc>
    </w:tr>
    <w:bookmarkEnd w:id="1"/>
    <w:bookmarkEnd w:id="2"/>
  </w:tbl>
  <w:p w:rsidR="00D731C6" w:rsidRDefault="00D731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968" w:rsidRDefault="00F80968">
      <w:r>
        <w:separator/>
      </w:r>
    </w:p>
  </w:footnote>
  <w:footnote w:type="continuationSeparator" w:id="0">
    <w:p w:rsidR="00F80968" w:rsidRDefault="00F80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B3F" w:rsidRDefault="00F05600">
    <w:pPr>
      <w:pStyle w:val="Encabezado"/>
    </w:pPr>
    <w:r>
      <w:rPr>
        <w:noProof/>
        <w:lang w:val="es-ES"/>
      </w:rPr>
      <w:object w:dxaOrig="1440" w:dyaOrig="1440">
        <v:group id="_x0000_s2064" style="position:absolute;margin-left:427.2pt;margin-top:-25.1pt;width:100.8pt;height:61.95pt;z-index:251658240" coordorigin="9936,576" coordsize="2016,1239" o:allowincell="f">
          <v:group id="_x0000_s2065" style="position:absolute;left:9936;top:576;width:651;height:1239" coordorigin="10224,432" coordsize="651,12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6" type="#_x0000_t75" style="position:absolute;left:10224;top:432;width:651;height:720" fillcolor="window">
              <v:imagedata r:id="rId1" o:title=""/>
            </v:shape>
            <v:shape id="_x0000_s2067" type="#_x0000_t75" style="position:absolute;left:10224;top:1296;width:576;height:375" fillcolor="window">
              <v:imagedata r:id="rId2" o:title="Logotipo AEM (blanco y negro)"/>
            </v:shape>
          </v:group>
          <v:line id="_x0000_s2068" style="position:absolute" from="9936,1296" to="11952,1296"/>
        </v:group>
        <o:OLEObject Type="Embed" ProgID="MSPhotoEd.3" ShapeID="_x0000_s2066" DrawAspect="Content" ObjectID="_1779784371" r:id="rId3"/>
      </w:object>
    </w:r>
  </w:p>
  <w:p w:rsidR="008E4B3F" w:rsidRDefault="008E4B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1C6" w:rsidRDefault="004121D2">
    <w:pPr>
      <w:pStyle w:val="Encabezado"/>
      <w:rPr>
        <w:noProof/>
      </w:rPr>
    </w:pPr>
    <w:r>
      <w:rPr>
        <w:noProof/>
        <w:lang w:val="es-ES"/>
      </w:rPr>
      <w:drawing>
        <wp:inline distT="0" distB="0" distL="0" distR="0" wp14:anchorId="27206945">
          <wp:extent cx="3487420" cy="74358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742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B5024" w:rsidRDefault="00DB50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13B4E"/>
    <w:multiLevelType w:val="hybridMultilevel"/>
    <w:tmpl w:val="A2369CF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7852B6"/>
    <w:multiLevelType w:val="hybridMultilevel"/>
    <w:tmpl w:val="56E635A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0BF7A73"/>
    <w:multiLevelType w:val="hybridMultilevel"/>
    <w:tmpl w:val="C91E310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19079A"/>
    <w:multiLevelType w:val="hybridMultilevel"/>
    <w:tmpl w:val="8A962F8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476737"/>
    <w:multiLevelType w:val="hybridMultilevel"/>
    <w:tmpl w:val="8A12565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9"/>
    <o:shapelayout v:ext="edit">
      <o:idmap v:ext="edit" data="2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18E"/>
    <w:rsid w:val="00002D7F"/>
    <w:rsid w:val="00025FB3"/>
    <w:rsid w:val="00042A60"/>
    <w:rsid w:val="00062458"/>
    <w:rsid w:val="000734D4"/>
    <w:rsid w:val="00073E46"/>
    <w:rsid w:val="0008636C"/>
    <w:rsid w:val="000C6D18"/>
    <w:rsid w:val="000E1897"/>
    <w:rsid w:val="00106826"/>
    <w:rsid w:val="00111ADD"/>
    <w:rsid w:val="00122482"/>
    <w:rsid w:val="001310DA"/>
    <w:rsid w:val="00131CA3"/>
    <w:rsid w:val="00133200"/>
    <w:rsid w:val="00141DD7"/>
    <w:rsid w:val="00160D1B"/>
    <w:rsid w:val="0016122E"/>
    <w:rsid w:val="00163B23"/>
    <w:rsid w:val="00170F76"/>
    <w:rsid w:val="001A2CDE"/>
    <w:rsid w:val="001B152A"/>
    <w:rsid w:val="001C0E97"/>
    <w:rsid w:val="001D43F6"/>
    <w:rsid w:val="001E2EA1"/>
    <w:rsid w:val="00224A01"/>
    <w:rsid w:val="002852CA"/>
    <w:rsid w:val="003031D1"/>
    <w:rsid w:val="00311F34"/>
    <w:rsid w:val="003146D0"/>
    <w:rsid w:val="003169C1"/>
    <w:rsid w:val="00334D94"/>
    <w:rsid w:val="00341A74"/>
    <w:rsid w:val="0034247E"/>
    <w:rsid w:val="00355A48"/>
    <w:rsid w:val="003C1E8E"/>
    <w:rsid w:val="004121D2"/>
    <w:rsid w:val="00440607"/>
    <w:rsid w:val="004C487F"/>
    <w:rsid w:val="004D3C70"/>
    <w:rsid w:val="004E15CE"/>
    <w:rsid w:val="005148AE"/>
    <w:rsid w:val="0058253C"/>
    <w:rsid w:val="0058399E"/>
    <w:rsid w:val="005D7F8B"/>
    <w:rsid w:val="005E589E"/>
    <w:rsid w:val="005F70C4"/>
    <w:rsid w:val="00606FDA"/>
    <w:rsid w:val="00633786"/>
    <w:rsid w:val="006626B1"/>
    <w:rsid w:val="00663F2A"/>
    <w:rsid w:val="006A3F71"/>
    <w:rsid w:val="006B16A0"/>
    <w:rsid w:val="006C0D04"/>
    <w:rsid w:val="006E35EF"/>
    <w:rsid w:val="006F5195"/>
    <w:rsid w:val="0074386C"/>
    <w:rsid w:val="007A3171"/>
    <w:rsid w:val="007B087E"/>
    <w:rsid w:val="007B36A1"/>
    <w:rsid w:val="007C199E"/>
    <w:rsid w:val="007E0C0A"/>
    <w:rsid w:val="008335E2"/>
    <w:rsid w:val="008823AA"/>
    <w:rsid w:val="0089570F"/>
    <w:rsid w:val="008E4B3F"/>
    <w:rsid w:val="008F11A1"/>
    <w:rsid w:val="009269BC"/>
    <w:rsid w:val="00961531"/>
    <w:rsid w:val="00966B65"/>
    <w:rsid w:val="0098449E"/>
    <w:rsid w:val="009D4054"/>
    <w:rsid w:val="009D6832"/>
    <w:rsid w:val="009F5512"/>
    <w:rsid w:val="00A15173"/>
    <w:rsid w:val="00A2374E"/>
    <w:rsid w:val="00A35222"/>
    <w:rsid w:val="00A62FF1"/>
    <w:rsid w:val="00A9451A"/>
    <w:rsid w:val="00A95575"/>
    <w:rsid w:val="00AA3C9C"/>
    <w:rsid w:val="00AB36CE"/>
    <w:rsid w:val="00AB67F5"/>
    <w:rsid w:val="00AB7BFF"/>
    <w:rsid w:val="00AC454A"/>
    <w:rsid w:val="00AF4D4A"/>
    <w:rsid w:val="00B10BDA"/>
    <w:rsid w:val="00B1250B"/>
    <w:rsid w:val="00B1300B"/>
    <w:rsid w:val="00B3118E"/>
    <w:rsid w:val="00B37E23"/>
    <w:rsid w:val="00B475A4"/>
    <w:rsid w:val="00B81006"/>
    <w:rsid w:val="00B841CB"/>
    <w:rsid w:val="00BE4AD9"/>
    <w:rsid w:val="00BF0E06"/>
    <w:rsid w:val="00BF2CA5"/>
    <w:rsid w:val="00C07909"/>
    <w:rsid w:val="00C76DFB"/>
    <w:rsid w:val="00CA760E"/>
    <w:rsid w:val="00CD098E"/>
    <w:rsid w:val="00CD1FC2"/>
    <w:rsid w:val="00D04E8E"/>
    <w:rsid w:val="00D0670D"/>
    <w:rsid w:val="00D14A31"/>
    <w:rsid w:val="00D5494D"/>
    <w:rsid w:val="00D67387"/>
    <w:rsid w:val="00D731C6"/>
    <w:rsid w:val="00D75265"/>
    <w:rsid w:val="00D846FE"/>
    <w:rsid w:val="00DB5024"/>
    <w:rsid w:val="00DC0353"/>
    <w:rsid w:val="00DD7319"/>
    <w:rsid w:val="00E23D78"/>
    <w:rsid w:val="00E3039E"/>
    <w:rsid w:val="00E33276"/>
    <w:rsid w:val="00E408A2"/>
    <w:rsid w:val="00E45159"/>
    <w:rsid w:val="00E815A2"/>
    <w:rsid w:val="00E97321"/>
    <w:rsid w:val="00EB72F7"/>
    <w:rsid w:val="00EC35BB"/>
    <w:rsid w:val="00EE2785"/>
    <w:rsid w:val="00EE2CE1"/>
    <w:rsid w:val="00EF37D9"/>
    <w:rsid w:val="00F05600"/>
    <w:rsid w:val="00F145CA"/>
    <w:rsid w:val="00F40D5A"/>
    <w:rsid w:val="00F621CB"/>
    <w:rsid w:val="00F64036"/>
    <w:rsid w:val="00F77857"/>
    <w:rsid w:val="00F8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,"/>
  <w:listSeparator w:val=";"/>
  <w14:docId w14:val="25482BF6"/>
  <w15:docId w15:val="{83046883-13D1-4B83-B0BA-00B12B34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D7F"/>
    <w:rPr>
      <w:rFonts w:ascii="Univers" w:hAnsi="Univers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F11A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F11A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D4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DD7319"/>
  </w:style>
  <w:style w:type="paragraph" w:styleId="Textodeglobo">
    <w:name w:val="Balloon Text"/>
    <w:basedOn w:val="Normal"/>
    <w:link w:val="TextodegloboCar"/>
    <w:rsid w:val="00A237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2374E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131CA3"/>
    <w:pPr>
      <w:ind w:left="720"/>
      <w:contextualSpacing/>
    </w:pPr>
  </w:style>
  <w:style w:type="character" w:styleId="Hipervnculo">
    <w:name w:val="Hyperlink"/>
    <w:basedOn w:val="Fuentedeprrafopredeter"/>
    <w:unhideWhenUsed/>
    <w:rsid w:val="00663F2A"/>
    <w:rPr>
      <w:color w:val="0000FF" w:themeColor="hyperlink"/>
      <w:u w:val="single"/>
    </w:rPr>
  </w:style>
  <w:style w:type="paragraph" w:customStyle="1" w:styleId="Default">
    <w:name w:val="Default"/>
    <w:rsid w:val="004C48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4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24FB9-D214-44B0-BD04-08CAE103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2521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informe-logo en color_SIN-NOMBRE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informe-logo en color_SIN-NOMBRE</dc:title>
  <dc:creator>arodilla</dc:creator>
  <cp:lastModifiedBy>Lopez Caraballo, Cristina</cp:lastModifiedBy>
  <cp:revision>56</cp:revision>
  <cp:lastPrinted>2022-05-12T08:24:00Z</cp:lastPrinted>
  <dcterms:created xsi:type="dcterms:W3CDTF">2018-12-10T16:33:00Z</dcterms:created>
  <dcterms:modified xsi:type="dcterms:W3CDTF">2024-06-13T09:46:00Z</dcterms:modified>
</cp:coreProperties>
</file>